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58" w:rsidRPr="00510005" w:rsidRDefault="00575A58" w:rsidP="00575A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lang w:val="sr-Cyrl-BA" w:eastAsia="hr-HR"/>
        </w:rPr>
      </w:pPr>
    </w:p>
    <w:tbl>
      <w:tblPr>
        <w:tblW w:w="103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2"/>
        <w:gridCol w:w="642"/>
        <w:gridCol w:w="510"/>
        <w:gridCol w:w="488"/>
        <w:gridCol w:w="51"/>
        <w:gridCol w:w="517"/>
        <w:gridCol w:w="66"/>
        <w:gridCol w:w="111"/>
        <w:gridCol w:w="304"/>
        <w:gridCol w:w="164"/>
        <w:gridCol w:w="226"/>
        <w:gridCol w:w="89"/>
        <w:gridCol w:w="246"/>
        <w:gridCol w:w="237"/>
        <w:gridCol w:w="122"/>
        <w:gridCol w:w="362"/>
        <w:gridCol w:w="332"/>
        <w:gridCol w:w="150"/>
        <w:gridCol w:w="10"/>
        <w:gridCol w:w="474"/>
        <w:gridCol w:w="61"/>
        <w:gridCol w:w="422"/>
        <w:gridCol w:w="272"/>
        <w:gridCol w:w="150"/>
        <w:gridCol w:w="62"/>
        <w:gridCol w:w="482"/>
        <w:gridCol w:w="479"/>
        <w:gridCol w:w="215"/>
        <w:gridCol w:w="271"/>
        <w:gridCol w:w="140"/>
        <w:gridCol w:w="286"/>
      </w:tblGrid>
      <w:tr w:rsidR="00575A58" w:rsidRPr="00510005" w:rsidTr="009016AD">
        <w:trPr>
          <w:gridAfter w:val="2"/>
          <w:wAfter w:w="426" w:type="dxa"/>
          <w:trHeight w:val="1337"/>
        </w:trPr>
        <w:tc>
          <w:tcPr>
            <w:tcW w:w="40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A58" w:rsidRPr="00510005" w:rsidRDefault="00575A58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Босна и Херцеговина</w:t>
            </w:r>
          </w:p>
          <w:p w:rsidR="00575A58" w:rsidRPr="00510005" w:rsidRDefault="00575A58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Федерација Босне и Херцеговине</w:t>
            </w:r>
          </w:p>
          <w:p w:rsidR="00575A58" w:rsidRPr="00510005" w:rsidRDefault="00575A58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Федерално министарство пољопривреде,</w:t>
            </w:r>
          </w:p>
          <w:p w:rsidR="00575A58" w:rsidRPr="00510005" w:rsidRDefault="00575A58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водопривреде и шумарства</w:t>
            </w:r>
          </w:p>
          <w:p w:rsidR="00575A58" w:rsidRPr="00510005" w:rsidRDefault="00575A58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  <w:p w:rsidR="00575A58" w:rsidRPr="00510005" w:rsidRDefault="00575A58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Хамдије</w:t>
            </w:r>
            <w:proofErr w:type="spellEnd"/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 </w:t>
            </w:r>
            <w:proofErr w:type="spellStart"/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Чемерлића</w:t>
            </w:r>
            <w:proofErr w:type="spellEnd"/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 бр. 2</w:t>
            </w:r>
          </w:p>
          <w:p w:rsidR="00575A58" w:rsidRPr="00510005" w:rsidRDefault="00575A58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Сарајево 71 000</w:t>
            </w:r>
          </w:p>
        </w:tc>
        <w:tc>
          <w:tcPr>
            <w:tcW w:w="298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A58" w:rsidRPr="00510005" w:rsidRDefault="00575A58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28015" cy="716280"/>
                  <wp:effectExtent l="0" t="0" r="635" b="7620"/>
                  <wp:docPr id="1" name="Picture 1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A58" w:rsidRPr="00510005" w:rsidRDefault="00575A58" w:rsidP="009016A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507" w:type="dxa"/>
            <w:gridSpan w:val="5"/>
          </w:tcPr>
          <w:p w:rsidR="00575A58" w:rsidRPr="00510005" w:rsidRDefault="00575A58" w:rsidP="009016A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575A58" w:rsidRPr="00510005" w:rsidTr="009016AD">
        <w:trPr>
          <w:gridAfter w:val="1"/>
          <w:wAfter w:w="284" w:type="dxa"/>
          <w:trHeight w:val="511"/>
        </w:trPr>
        <w:tc>
          <w:tcPr>
            <w:tcW w:w="10066" w:type="dxa"/>
            <w:gridSpan w:val="31"/>
            <w:shd w:val="clear" w:color="auto" w:fill="FFFFFF"/>
            <w:noWrap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511"/>
        </w:trPr>
        <w:tc>
          <w:tcPr>
            <w:tcW w:w="1035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  <w:t>ПСРП</w:t>
            </w:r>
            <w:proofErr w:type="spellEnd"/>
          </w:p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</w:p>
          <w:p w:rsidR="00575A58" w:rsidRPr="00510005" w:rsidRDefault="00575A58" w:rsidP="009016AD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  <w:t>ПРИЈАВА</w:t>
            </w:r>
          </w:p>
          <w:p w:rsidR="00575A58" w:rsidRPr="00510005" w:rsidRDefault="00575A58" w:rsidP="009016AD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На јавни позив за суфинансирање различитих програма покретања производње, потицања јесенске или прољетне сјетве и сличне мјере које нису обухваћене осталим моделима, те мјере земљишне политике</w:t>
            </w:r>
          </w:p>
        </w:tc>
      </w:tr>
      <w:tr w:rsidR="00575A58" w:rsidRPr="00510005" w:rsidTr="009016AD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ПОДАЦИ О ПОДНОСИОЦУ ПРИЈАВЕ</w:t>
            </w:r>
          </w:p>
        </w:tc>
      </w:tr>
      <w:tr w:rsidR="00575A58" w:rsidRPr="00510005" w:rsidTr="009016AD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ОСНОВНИ ПОДАЦИ</w:t>
            </w:r>
          </w:p>
        </w:tc>
      </w:tr>
      <w:tr w:rsidR="00575A58" w:rsidRPr="00510005" w:rsidTr="009016AD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Подносилац је:</w:t>
            </w: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575A58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општина</w:t>
            </w:r>
          </w:p>
          <w:p w:rsidR="00575A58" w:rsidRPr="00510005" w:rsidRDefault="00575A58" w:rsidP="00575A58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град</w:t>
            </w:r>
          </w:p>
        </w:tc>
        <w:tc>
          <w:tcPr>
            <w:tcW w:w="23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Заокружити слово</w:t>
            </w:r>
          </w:p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испред опције</w:t>
            </w:r>
          </w:p>
        </w:tc>
      </w:tr>
      <w:tr w:rsidR="00575A58" w:rsidRPr="00510005" w:rsidTr="009016AD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1.1.2.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575A58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обвезник ПДВ-а</w:t>
            </w:r>
          </w:p>
          <w:p w:rsidR="00575A58" w:rsidRPr="00510005" w:rsidRDefault="00575A58" w:rsidP="00575A58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није обвезник ПДВ-а</w:t>
            </w:r>
          </w:p>
        </w:tc>
        <w:tc>
          <w:tcPr>
            <w:tcW w:w="2355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575A58" w:rsidRPr="00510005" w:rsidTr="009016AD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425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1.2</w:t>
            </w:r>
          </w:p>
        </w:tc>
        <w:tc>
          <w:tcPr>
            <w:tcW w:w="953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ДОДАТНИ ПОДАЦИ О КЛИЈЕНТУ</w:t>
            </w:r>
          </w:p>
        </w:tc>
      </w:tr>
      <w:tr w:rsidR="00575A58" w:rsidRPr="00510005" w:rsidTr="009016AD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Назив општине/града</w:t>
            </w:r>
          </w:p>
        </w:tc>
        <w:tc>
          <w:tcPr>
            <w:tcW w:w="624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Јединствени идентификациони број (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vertAlign w:val="superscript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Име и презиме одговорног лица 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Јединствени матични број (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ЈМБ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) одговорног лица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Име и презиме опуномоћеника</w:t>
            </w:r>
          </w:p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sz w:val="18"/>
                <w:szCs w:val="18"/>
                <w:lang w:val="sr-Cyrl-BA" w:eastAsia="hr-HR"/>
              </w:rPr>
              <w:t>(Само ако је именован)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1.3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ЛОКАЦИЈА И КОНТАКТИ КЛИЈЕНТА</w:t>
            </w:r>
          </w:p>
        </w:tc>
      </w:tr>
      <w:tr w:rsidR="00575A58" w:rsidRPr="00510005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Подаци о сједишту подносиоца:</w:t>
            </w:r>
          </w:p>
        </w:tc>
      </w:tr>
      <w:tr w:rsidR="00575A58" w:rsidRPr="00510005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Кантон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Град/Општина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Насељено/а мјесто/а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Улица и број 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Поштански број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Телефон/</w:t>
            </w:r>
            <w:proofErr w:type="spellStart"/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мобител</w:t>
            </w:r>
            <w:proofErr w:type="spellEnd"/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r-Cyrl-BA" w:eastAsia="hr-HR"/>
              </w:rPr>
              <w:t>Имејл</w:t>
            </w:r>
            <w:proofErr w:type="spellEnd"/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 адреса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</w:tbl>
    <w:p w:rsidR="00575A58" w:rsidRPr="00510005" w:rsidRDefault="00575A58" w:rsidP="00575A58">
      <w:pPr>
        <w:spacing w:after="200" w:line="276" w:lineRule="auto"/>
        <w:jc w:val="both"/>
        <w:rPr>
          <w:sz w:val="20"/>
          <w:szCs w:val="20"/>
          <w:lang w:val="sr-Cyrl-BA"/>
        </w:rPr>
      </w:pPr>
    </w:p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575A58" w:rsidRPr="00510005" w:rsidTr="009016AD">
        <w:trPr>
          <w:trHeight w:val="397"/>
        </w:trPr>
        <w:tc>
          <w:tcPr>
            <w:tcW w:w="10500" w:type="dxa"/>
            <w:shd w:val="clear" w:color="auto" w:fill="FFFFFF"/>
            <w:noWrap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BA" w:eastAsia="hr-HR"/>
              </w:rPr>
            </w:pPr>
          </w:p>
        </w:tc>
      </w:tr>
    </w:tbl>
    <w:p w:rsidR="00575A58" w:rsidRPr="00510005" w:rsidRDefault="00575A58" w:rsidP="00575A58">
      <w:pPr>
        <w:spacing w:after="200" w:line="276" w:lineRule="auto"/>
        <w:jc w:val="both"/>
        <w:rPr>
          <w:sz w:val="20"/>
          <w:szCs w:val="20"/>
          <w:lang w:val="sr-Cyrl-BA"/>
        </w:rPr>
      </w:pPr>
    </w:p>
    <w:tbl>
      <w:tblPr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4"/>
        <w:gridCol w:w="477"/>
        <w:gridCol w:w="2786"/>
        <w:gridCol w:w="517"/>
        <w:gridCol w:w="1013"/>
        <w:gridCol w:w="720"/>
        <w:gridCol w:w="990"/>
        <w:gridCol w:w="1800"/>
        <w:gridCol w:w="1080"/>
        <w:gridCol w:w="563"/>
      </w:tblGrid>
      <w:tr w:rsidR="00575A58" w:rsidRPr="00510005" w:rsidTr="009016AD">
        <w:trPr>
          <w:trHeight w:hRule="exact" w:val="5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2</w:t>
            </w: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bCs/>
                <w:lang w:val="sr-Cyrl-BA" w:eastAsia="hr-HR"/>
              </w:rPr>
              <w:t xml:space="preserve">НАЗИВ ПРОГРАМА/МЈЕРЕ </w:t>
            </w:r>
          </w:p>
        </w:tc>
      </w:tr>
      <w:tr w:rsidR="00575A58" w:rsidRPr="00510005" w:rsidTr="009016AD">
        <w:trPr>
          <w:trHeight w:hRule="exact" w:val="800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Програми покретања производње, потицања јесенске или прољетне сјетве и сличне мјере које нису обухваћене осталим моделима, те мјере земљишне политике</w:t>
            </w:r>
          </w:p>
        </w:tc>
      </w:tr>
      <w:tr w:rsidR="00575A58" w:rsidRPr="00510005" w:rsidTr="009016AD">
        <w:trPr>
          <w:trHeight w:val="28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Шифра</w:t>
            </w:r>
          </w:p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Назив програма/мјере</w:t>
            </w:r>
          </w:p>
        </w:tc>
        <w:tc>
          <w:tcPr>
            <w:tcW w:w="66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b/>
                <w:lang w:val="sr-Cyrl-BA" w:eastAsia="hr-HR"/>
              </w:rPr>
              <w:t>Преглед</w:t>
            </w:r>
            <w:proofErr w:type="spellEnd"/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 трошкова програма/мјере</w:t>
            </w:r>
          </w:p>
        </w:tc>
      </w:tr>
      <w:tr w:rsidR="00575A58" w:rsidRPr="00510005" w:rsidTr="009016AD">
        <w:trPr>
          <w:trHeight w:val="147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Процијењена вриједност програма/ мјере (КМ)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Износ учешћа општине/</w:t>
            </w:r>
          </w:p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града (КМ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Износ учешћа кантона (КМ)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Износ учешћа подршке ФМПВШ (КМ)</w:t>
            </w:r>
          </w:p>
        </w:tc>
      </w:tr>
      <w:tr w:rsidR="00575A58" w:rsidRPr="00510005" w:rsidTr="009016AD">
        <w:trPr>
          <w:trHeight w:val="3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2.1.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Прољетна сјетва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lang w:val="sr-Cyrl-BA" w:eastAsia="hr-HR"/>
              </w:rPr>
              <w:t>2.2.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Јесенска сјетва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lang w:val="sr-Cyrl-BA" w:eastAsia="hr-HR"/>
              </w:rPr>
              <w:t>2.3.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Покретање производње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lang w:val="sr-Cyrl-BA" w:eastAsia="hr-HR"/>
              </w:rPr>
              <w:t>2.4.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Мјере земљишне политике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/>
              </w:rPr>
              <w:t>Укупан трошак програма/мјере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75A58" w:rsidRPr="00510005" w:rsidTr="009016AD">
        <w:trPr>
          <w:trHeight w:val="75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</w:p>
        </w:tc>
      </w:tr>
      <w:tr w:rsidR="00575A58" w:rsidRPr="00510005" w:rsidTr="009016AD">
        <w:trPr>
          <w:trHeight w:val="300"/>
        </w:trPr>
        <w:tc>
          <w:tcPr>
            <w:tcW w:w="103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  <w:p w:rsidR="00575A58" w:rsidRPr="00510005" w:rsidRDefault="00575A58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bookmarkStart w:id="0" w:name="_GoBack"/>
            <w:bookmarkEnd w:id="0"/>
          </w:p>
        </w:tc>
      </w:tr>
      <w:tr w:rsidR="00575A58" w:rsidRPr="00510005" w:rsidTr="009016AD">
        <w:trPr>
          <w:gridAfter w:val="1"/>
          <w:wAfter w:w="563" w:type="dxa"/>
          <w:trHeight w:val="300"/>
        </w:trPr>
        <w:tc>
          <w:tcPr>
            <w:tcW w:w="374" w:type="dxa"/>
            <w:noWrap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510005">
              <w:rPr>
                <w:rFonts w:ascii="Arial" w:hAnsi="Arial" w:cs="Arial"/>
                <w:lang w:val="sr-Cyrl-BA"/>
              </w:rPr>
              <w:t xml:space="preserve">У </w:t>
            </w:r>
          </w:p>
        </w:tc>
        <w:tc>
          <w:tcPr>
            <w:tcW w:w="1733" w:type="dxa"/>
            <w:gridSpan w:val="2"/>
            <w:shd w:val="clear" w:color="auto" w:fill="FFFFFF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sz w:val="24"/>
                <w:szCs w:val="24"/>
                <w:lang w:val="sr-Cyrl-BA" w:eastAsia="hr-HR"/>
              </w:rPr>
              <w:t>М.П</w:t>
            </w:r>
            <w:proofErr w:type="spellEnd"/>
            <w:r w:rsidRPr="00510005">
              <w:rPr>
                <w:rFonts w:ascii="Arial" w:hAnsi="Arial" w:cs="Arial"/>
                <w:sz w:val="24"/>
                <w:szCs w:val="24"/>
                <w:lang w:val="sr-Cyrl-BA" w:eastAsia="hr-HR"/>
              </w:rPr>
              <w:t>.</w:t>
            </w:r>
          </w:p>
        </w:tc>
        <w:tc>
          <w:tcPr>
            <w:tcW w:w="3870" w:type="dxa"/>
            <w:gridSpan w:val="3"/>
            <w:shd w:val="clear" w:color="auto" w:fill="FFFFFF"/>
            <w:hideMark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/>
              </w:rPr>
              <w:t>градоначелник/начелник</w:t>
            </w:r>
          </w:p>
        </w:tc>
      </w:tr>
      <w:tr w:rsidR="00575A58" w:rsidRPr="00510005" w:rsidTr="009016AD">
        <w:trPr>
          <w:gridAfter w:val="1"/>
          <w:wAfter w:w="563" w:type="dxa"/>
          <w:trHeight w:val="300"/>
        </w:trPr>
        <w:tc>
          <w:tcPr>
            <w:tcW w:w="374" w:type="dxa"/>
            <w:noWrap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510005">
              <w:rPr>
                <w:rFonts w:ascii="Arial" w:hAnsi="Arial" w:cs="Arial"/>
                <w:lang w:val="sr-Cyrl-BA"/>
              </w:rPr>
              <w:t>дана:</w:t>
            </w:r>
          </w:p>
          <w:p w:rsidR="00575A58" w:rsidRPr="00510005" w:rsidRDefault="00575A58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733" w:type="dxa"/>
            <w:gridSpan w:val="2"/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75A58" w:rsidRPr="00510005" w:rsidRDefault="00575A58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</w:tbl>
    <w:p w:rsidR="00575A58" w:rsidRPr="00510005" w:rsidRDefault="00575A58" w:rsidP="00575A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lang w:val="sr-Cyrl-BA" w:eastAsia="hr-HR"/>
        </w:rPr>
      </w:pPr>
    </w:p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67CF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17"/>
    <w:rsid w:val="00182953"/>
    <w:rsid w:val="00206506"/>
    <w:rsid w:val="00252F6B"/>
    <w:rsid w:val="002F3B51"/>
    <w:rsid w:val="00333117"/>
    <w:rsid w:val="00413E7E"/>
    <w:rsid w:val="0045747D"/>
    <w:rsid w:val="004E2EBC"/>
    <w:rsid w:val="00575A58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5A8F"/>
  <w15:chartTrackingRefBased/>
  <w15:docId w15:val="{E3B4A103-E27A-450E-87CB-2730A60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58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2023-07-25T11:30:00Z</dcterms:created>
  <dcterms:modified xsi:type="dcterms:W3CDTF">2023-07-25T13:31:00Z</dcterms:modified>
</cp:coreProperties>
</file>