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C9" w:rsidRPr="00434B8B" w:rsidRDefault="00D55FC9" w:rsidP="00D55F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685"/>
      </w:tblGrid>
      <w:tr w:rsidR="00D55FC9" w:rsidRPr="00434B8B" w:rsidTr="00D75FC3">
        <w:trPr>
          <w:cantSplit/>
          <w:trHeight w:val="695"/>
        </w:trPr>
        <w:tc>
          <w:tcPr>
            <w:tcW w:w="8348" w:type="dxa"/>
            <w:vAlign w:val="center"/>
          </w:tcPr>
          <w:p w:rsidR="00D55FC9" w:rsidRPr="00434B8B" w:rsidRDefault="00D55FC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Federalno ministarstvo poljoprivrede, vodoprivrede i šumarstva</w:t>
            </w:r>
          </w:p>
        </w:tc>
        <w:tc>
          <w:tcPr>
            <w:tcW w:w="1685" w:type="dxa"/>
          </w:tcPr>
          <w:p w:rsidR="00D55FC9" w:rsidRPr="00434B8B" w:rsidRDefault="00D55FC9" w:rsidP="00D75FC3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  <w:bookmarkStart w:id="0" w:name="_Obrazac_broj"/>
            <w:bookmarkEnd w:id="0"/>
            <w:r w:rsidRPr="00434B8B">
              <w:rPr>
                <w:rFonts w:ascii="Arial" w:hAnsi="Arial" w:cs="Arial"/>
                <w:b/>
                <w:i/>
                <w:lang w:eastAsia="hr-HR"/>
              </w:rPr>
              <w:t xml:space="preserve"> </w:t>
            </w:r>
          </w:p>
          <w:p w:rsidR="00D55FC9" w:rsidRPr="00434B8B" w:rsidRDefault="00D55FC9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lang w:eastAsia="hr-HR"/>
              </w:rPr>
              <w:t>ZSPO</w:t>
            </w:r>
            <w:proofErr w:type="spellEnd"/>
          </w:p>
        </w:tc>
      </w:tr>
    </w:tbl>
    <w:p w:rsidR="00D55FC9" w:rsidRPr="00434B8B" w:rsidRDefault="00D55FC9" w:rsidP="00D55FC9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D55FC9" w:rsidRPr="00434B8B" w:rsidRDefault="00D55FC9" w:rsidP="00D55FC9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lang w:eastAsia="hr-HR"/>
        </w:rPr>
      </w:pPr>
      <w:bookmarkStart w:id="1" w:name="_GoBack"/>
      <w:bookmarkEnd w:id="1"/>
    </w:p>
    <w:p w:rsidR="00D55FC9" w:rsidRPr="00434B8B" w:rsidRDefault="00D55FC9" w:rsidP="00D55FC9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D55FC9" w:rsidRPr="00434B8B" w:rsidRDefault="00D55FC9" w:rsidP="00D55FC9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 xml:space="preserve">za </w:t>
      </w:r>
      <w:proofErr w:type="spellStart"/>
      <w:r w:rsidRPr="00434B8B">
        <w:rPr>
          <w:rFonts w:ascii="Arial" w:hAnsi="Arial" w:cs="Arial"/>
          <w:b/>
          <w:i/>
          <w:lang w:eastAsia="hr-HR"/>
        </w:rPr>
        <w:t>su</w:t>
      </w:r>
      <w:r>
        <w:rPr>
          <w:rFonts w:ascii="Arial" w:hAnsi="Arial" w:cs="Arial"/>
          <w:b/>
          <w:i/>
          <w:lang w:eastAsia="hr-HR"/>
        </w:rPr>
        <w:t>finans</w:t>
      </w:r>
      <w:r w:rsidRPr="00434B8B">
        <w:rPr>
          <w:rFonts w:ascii="Arial" w:hAnsi="Arial" w:cs="Arial"/>
          <w:b/>
          <w:i/>
          <w:lang w:eastAsia="hr-HR"/>
        </w:rPr>
        <w:t>iranje</w:t>
      </w:r>
      <w:proofErr w:type="spellEnd"/>
      <w:r w:rsidRPr="00434B8B">
        <w:rPr>
          <w:rFonts w:ascii="Arial" w:hAnsi="Arial" w:cs="Arial"/>
          <w:b/>
          <w:i/>
          <w:lang w:eastAsia="hr-HR"/>
        </w:rPr>
        <w:t xml:space="preserve"> premije osiguranja od mogućih šteta u poljoprivrednoj proizvodnji</w:t>
      </w:r>
    </w:p>
    <w:tbl>
      <w:tblPr>
        <w:tblW w:w="10324" w:type="dxa"/>
        <w:jc w:val="center"/>
        <w:tblLayout w:type="fixed"/>
        <w:tblLook w:val="01E0" w:firstRow="1" w:lastRow="1" w:firstColumn="1" w:lastColumn="1" w:noHBand="0" w:noVBand="0"/>
      </w:tblPr>
      <w:tblGrid>
        <w:gridCol w:w="626"/>
        <w:gridCol w:w="2551"/>
        <w:gridCol w:w="1778"/>
        <w:gridCol w:w="412"/>
        <w:gridCol w:w="76"/>
        <w:gridCol w:w="108"/>
        <w:gridCol w:w="178"/>
        <w:gridCol w:w="51"/>
        <w:gridCol w:w="151"/>
        <w:gridCol w:w="67"/>
        <w:gridCol w:w="150"/>
        <w:gridCol w:w="45"/>
        <w:gridCol w:w="226"/>
        <w:gridCol w:w="186"/>
        <w:gridCol w:w="139"/>
        <w:gridCol w:w="163"/>
        <w:gridCol w:w="111"/>
        <w:gridCol w:w="323"/>
        <w:gridCol w:w="54"/>
        <w:gridCol w:w="36"/>
        <w:gridCol w:w="415"/>
        <w:gridCol w:w="37"/>
        <w:gridCol w:w="54"/>
        <w:gridCol w:w="60"/>
        <w:gridCol w:w="262"/>
        <w:gridCol w:w="112"/>
        <w:gridCol w:w="163"/>
        <w:gridCol w:w="138"/>
        <w:gridCol w:w="187"/>
        <w:gridCol w:w="226"/>
        <w:gridCol w:w="45"/>
        <w:gridCol w:w="217"/>
        <w:gridCol w:w="151"/>
        <w:gridCol w:w="229"/>
        <w:gridCol w:w="108"/>
        <w:gridCol w:w="76"/>
        <w:gridCol w:w="413"/>
      </w:tblGrid>
      <w:tr w:rsidR="00D55FC9" w:rsidRPr="00434B8B" w:rsidTr="00D75FC3">
        <w:trPr>
          <w:trHeight w:val="427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Ime i prezime/Naziv pravnog lica</w:t>
            </w:r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55FC9" w:rsidRPr="00434B8B" w:rsidTr="00D75FC3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55FC9" w:rsidRPr="00434B8B" w:rsidTr="00D75FC3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55FC9" w:rsidRPr="00434B8B" w:rsidTr="00D75FC3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55FC9" w:rsidRPr="00434B8B" w:rsidTr="00D75FC3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poljoprivrednog </w:t>
            </w:r>
            <w:r>
              <w:rPr>
                <w:rFonts w:ascii="Arial" w:hAnsi="Arial" w:cs="Arial"/>
                <w:lang w:eastAsia="hr-HR"/>
              </w:rPr>
              <w:t>gazdinstv</w:t>
            </w:r>
            <w:r w:rsidRPr="00434B8B">
              <w:rPr>
                <w:rFonts w:ascii="Arial" w:hAnsi="Arial" w:cs="Arial"/>
                <w:lang w:eastAsia="hr-HR"/>
              </w:rPr>
              <w:t>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55FC9" w:rsidRPr="00434B8B" w:rsidTr="00D75FC3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55FC9" w:rsidRPr="00434B8B" w:rsidTr="00D75FC3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Korisnik je u </w:t>
            </w:r>
            <w:r>
              <w:rPr>
                <w:rFonts w:ascii="Arial" w:hAnsi="Arial" w:cs="Arial"/>
                <w:lang w:eastAsia="hr-HR"/>
              </w:rPr>
              <w:t>sistem</w:t>
            </w:r>
            <w:r w:rsidRPr="00434B8B">
              <w:rPr>
                <w:rFonts w:ascii="Arial" w:hAnsi="Arial" w:cs="Arial"/>
                <w:lang w:eastAsia="hr-HR"/>
              </w:rPr>
              <w:t>u PDV-a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55FC9">
            <w:pPr>
              <w:numPr>
                <w:ilvl w:val="1"/>
                <w:numId w:val="2"/>
              </w:numPr>
              <w:spacing w:after="0" w:line="240" w:lineRule="auto"/>
              <w:ind w:left="1077" w:hanging="357"/>
              <w:jc w:val="both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DA</w:t>
            </w:r>
          </w:p>
          <w:p w:rsidR="00D55FC9" w:rsidRPr="00434B8B" w:rsidRDefault="00D55FC9" w:rsidP="00D55FC9">
            <w:pPr>
              <w:numPr>
                <w:ilvl w:val="1"/>
                <w:numId w:val="2"/>
              </w:numPr>
              <w:spacing w:after="0" w:line="240" w:lineRule="auto"/>
              <w:ind w:left="1077" w:hanging="357"/>
              <w:jc w:val="both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NE</w:t>
            </w:r>
          </w:p>
          <w:p w:rsidR="00D55FC9" w:rsidRPr="00434B8B" w:rsidRDefault="00D55FC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(zaokružiti slovo ili podvući tekst)</w:t>
            </w:r>
          </w:p>
        </w:tc>
      </w:tr>
      <w:tr w:rsidR="00D55FC9" w:rsidRPr="00434B8B" w:rsidTr="00D75FC3">
        <w:trPr>
          <w:trHeight w:val="53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Datum sklapanja police osiguranja 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55FC9" w:rsidRPr="00434B8B" w:rsidTr="00D75FC3">
        <w:trPr>
          <w:cantSplit/>
          <w:trHeight w:val="5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R.br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55FC9" w:rsidRPr="00434B8B" w:rsidRDefault="00D55FC9" w:rsidP="00D75FC3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Predmet osiguranja</w:t>
            </w:r>
            <w:r w:rsidRPr="00434B8B">
              <w:rPr>
                <w:rFonts w:ascii="Arial" w:hAnsi="Arial" w:cs="Arial"/>
                <w:lang w:eastAsia="hr-HR"/>
              </w:rPr>
              <w:t xml:space="preserve"> (vrsta usjeva, nasada, životinja)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55FC9" w:rsidRPr="00434B8B" w:rsidRDefault="00D55FC9" w:rsidP="00D75FC3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Broj police osiguranja</w:t>
            </w: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55FC9" w:rsidRPr="00434B8B" w:rsidRDefault="00D55FC9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Iznos premije osiguranja </w:t>
            </w:r>
          </w:p>
          <w:p w:rsidR="00D55FC9" w:rsidRPr="00434B8B" w:rsidRDefault="00D55FC9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55FC9" w:rsidRPr="00434B8B" w:rsidRDefault="00D55FC9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Iznos premije osiguranja </w:t>
            </w:r>
          </w:p>
          <w:p w:rsidR="00D55FC9" w:rsidRPr="00434B8B" w:rsidRDefault="00D55FC9" w:rsidP="00D75FC3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D55FC9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D55FC9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D55FC9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D55FC9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D55FC9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D55FC9" w:rsidRPr="00434B8B" w:rsidTr="00D75FC3">
        <w:trPr>
          <w:jc w:val="center"/>
        </w:trPr>
        <w:tc>
          <w:tcPr>
            <w:tcW w:w="5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9" w:rsidRPr="00434B8B" w:rsidRDefault="00D55FC9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D55FC9" w:rsidRPr="00434B8B" w:rsidTr="00D75FC3">
        <w:trPr>
          <w:trHeight w:val="302"/>
          <w:jc w:val="center"/>
        </w:trPr>
        <w:tc>
          <w:tcPr>
            <w:tcW w:w="1032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b/>
                <w:lang w:eastAsia="hr-HR"/>
              </w:rPr>
            </w:pPr>
          </w:p>
          <w:p w:rsidR="00D55FC9" w:rsidRPr="00434B8B" w:rsidRDefault="00D55FC9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 sljedeću dokumentaciju/zaokružiti</w:t>
            </w:r>
          </w:p>
        </w:tc>
      </w:tr>
      <w:tr w:rsidR="00D55FC9" w:rsidRPr="00434B8B" w:rsidTr="00D75FC3">
        <w:trPr>
          <w:trHeight w:val="66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C9" w:rsidRPr="00434B8B" w:rsidRDefault="00D55FC9" w:rsidP="00D55F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C9" w:rsidRPr="00434B8B" w:rsidRDefault="00D55FC9" w:rsidP="00D75FC3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Polica osiguranja</w:t>
            </w:r>
          </w:p>
        </w:tc>
        <w:tc>
          <w:tcPr>
            <w:tcW w:w="1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C9" w:rsidRPr="00434B8B" w:rsidRDefault="00D55FC9" w:rsidP="00D55F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C9" w:rsidRPr="00434B8B" w:rsidRDefault="00D55FC9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po priloženoj polici osiguranja</w:t>
            </w:r>
          </w:p>
        </w:tc>
      </w:tr>
      <w:tr w:rsidR="00D55FC9" w:rsidRPr="00434B8B" w:rsidTr="00D75FC3">
        <w:trPr>
          <w:trHeight w:val="12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C9" w:rsidRPr="00434B8B" w:rsidRDefault="00D55FC9" w:rsidP="00D55F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C9" w:rsidRPr="00434B8B" w:rsidRDefault="00D55FC9" w:rsidP="00D75FC3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</w:t>
            </w:r>
            <w:r>
              <w:rPr>
                <w:rFonts w:ascii="Arial" w:hAnsi="Arial" w:cs="Arial"/>
                <w:lang w:eastAsia="hr-HR"/>
              </w:rPr>
              <w:t>a</w:t>
            </w:r>
            <w:r w:rsidRPr="00434B8B">
              <w:rPr>
                <w:rFonts w:ascii="Arial" w:hAnsi="Arial" w:cs="Arial"/>
                <w:lang w:eastAsia="hr-HR"/>
              </w:rPr>
              <w:t>vezama za prethodnu godinu ili sporazum o reprogramiranju duga kod Porezne uprave Federacije BiH (svi podnosioci)</w:t>
            </w:r>
          </w:p>
        </w:tc>
        <w:tc>
          <w:tcPr>
            <w:tcW w:w="1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C9" w:rsidRPr="00434B8B" w:rsidRDefault="00D55FC9" w:rsidP="00D55F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C9" w:rsidRPr="00434B8B" w:rsidRDefault="00D55FC9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</w:t>
            </w:r>
            <w:r>
              <w:rPr>
                <w:rFonts w:ascii="Arial" w:hAnsi="Arial" w:cs="Arial"/>
                <w:lang w:eastAsia="hr-HR"/>
              </w:rPr>
              <w:t>a</w:t>
            </w:r>
            <w:r w:rsidRPr="00434B8B">
              <w:rPr>
                <w:rFonts w:ascii="Arial" w:hAnsi="Arial" w:cs="Arial"/>
                <w:lang w:eastAsia="hr-HR"/>
              </w:rPr>
              <w:t xml:space="preserve">vezama za prethodnu godinu ili sporazum o reprogramiranju duga kod Uprave za </w:t>
            </w:r>
            <w:r>
              <w:rPr>
                <w:rFonts w:ascii="Arial" w:hAnsi="Arial" w:cs="Arial"/>
                <w:lang w:eastAsia="hr-HR"/>
              </w:rPr>
              <w:t>indirektno</w:t>
            </w:r>
            <w:r w:rsidRPr="00434B8B">
              <w:rPr>
                <w:rFonts w:ascii="Arial" w:hAnsi="Arial" w:cs="Arial"/>
                <w:lang w:eastAsia="hr-HR"/>
              </w:rPr>
              <w:t xml:space="preserve"> oporezivanje BiH (samo </w:t>
            </w:r>
            <w:proofErr w:type="spellStart"/>
            <w:r>
              <w:rPr>
                <w:rFonts w:ascii="Arial" w:hAnsi="Arial" w:cs="Arial"/>
                <w:lang w:eastAsia="hr-HR"/>
              </w:rPr>
              <w:t>registrovan</w:t>
            </w:r>
            <w:r w:rsidRPr="00434B8B">
              <w:rPr>
                <w:rFonts w:ascii="Arial" w:hAnsi="Arial" w:cs="Arial"/>
                <w:lang w:eastAsia="hr-HR"/>
              </w:rPr>
              <w:t>i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 obveznici PDV-a).</w:t>
            </w:r>
          </w:p>
        </w:tc>
      </w:tr>
      <w:tr w:rsidR="00D55FC9" w:rsidRPr="00434B8B" w:rsidTr="00D75FC3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C9" w:rsidRPr="00434B8B" w:rsidRDefault="00D55FC9" w:rsidP="00D55F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C9" w:rsidRPr="00434B8B" w:rsidRDefault="00D55FC9" w:rsidP="00D7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federalne upravne takse ili taksene marke (svi podnosioci).</w:t>
            </w:r>
          </w:p>
        </w:tc>
        <w:tc>
          <w:tcPr>
            <w:tcW w:w="1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C9" w:rsidRPr="00434B8B" w:rsidRDefault="00D55FC9" w:rsidP="00D75FC3">
            <w:pPr>
              <w:spacing w:after="0" w:line="240" w:lineRule="auto"/>
              <w:ind w:left="36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C9" w:rsidRPr="00434B8B" w:rsidRDefault="00D55FC9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D55FC9" w:rsidRPr="00434B8B" w:rsidRDefault="00D55FC9" w:rsidP="00D55FC9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1"/>
        <w:gridCol w:w="1488"/>
        <w:gridCol w:w="3725"/>
      </w:tblGrid>
      <w:tr w:rsidR="00D55FC9" w:rsidRPr="00434B8B" w:rsidTr="00D75FC3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D55FC9" w:rsidRPr="00434B8B" w:rsidRDefault="00D55FC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D55FC9" w:rsidRPr="00434B8B" w:rsidRDefault="00D55FC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D55FC9" w:rsidRPr="00434B8B" w:rsidRDefault="00D55FC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55FC9" w:rsidRPr="00434B8B" w:rsidTr="00D75FC3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D55FC9" w:rsidRPr="00434B8B" w:rsidRDefault="00D55FC9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D55FC9" w:rsidRPr="00434B8B" w:rsidRDefault="00D55FC9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D55FC9" w:rsidRPr="00434B8B" w:rsidRDefault="00D55FC9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434B8B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  <w:tr w:rsidR="00D55FC9" w:rsidRPr="00434B8B" w:rsidTr="00D75FC3">
        <w:tc>
          <w:tcPr>
            <w:tcW w:w="4537" w:type="dxa"/>
            <w:shd w:val="clear" w:color="auto" w:fill="auto"/>
          </w:tcPr>
          <w:p w:rsidR="00D55FC9" w:rsidRPr="00434B8B" w:rsidRDefault="00D55FC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D55FC9" w:rsidRPr="00434B8B" w:rsidRDefault="00D55FC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shd w:val="clear" w:color="auto" w:fill="auto"/>
          </w:tcPr>
          <w:p w:rsidR="00D55FC9" w:rsidRPr="00434B8B" w:rsidRDefault="00D55FC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785642" w:rsidRPr="00D55FC9" w:rsidRDefault="00785642" w:rsidP="00D55FC9"/>
    <w:sectPr w:rsidR="00785642" w:rsidRPr="00D55FC9" w:rsidSect="00F9269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A378D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94619B"/>
    <w:multiLevelType w:val="hybridMultilevel"/>
    <w:tmpl w:val="B9E2A892"/>
    <w:lvl w:ilvl="0" w:tplc="87987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A2678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877"/>
    <w:rsid w:val="001333F1"/>
    <w:rsid w:val="002B3A6D"/>
    <w:rsid w:val="002D0CF3"/>
    <w:rsid w:val="002E2877"/>
    <w:rsid w:val="003155F6"/>
    <w:rsid w:val="004D7995"/>
    <w:rsid w:val="006B5654"/>
    <w:rsid w:val="00785642"/>
    <w:rsid w:val="008855DA"/>
    <w:rsid w:val="00C91C0B"/>
    <w:rsid w:val="00CE70F4"/>
    <w:rsid w:val="00D55FC9"/>
    <w:rsid w:val="00F11C13"/>
    <w:rsid w:val="00F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58CD1-2928-4A27-A1A2-CD93C087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5</cp:revision>
  <dcterms:created xsi:type="dcterms:W3CDTF">2020-04-11T11:04:00Z</dcterms:created>
  <dcterms:modified xsi:type="dcterms:W3CDTF">2025-06-20T13:18:00Z</dcterms:modified>
</cp:coreProperties>
</file>